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DFD" w:rsidRPr="00D24980" w:rsidRDefault="004B3195" w:rsidP="00E65DFD">
      <w:pPr>
        <w:rPr>
          <w:rFonts w:ascii="Arial" w:hAnsi="Arial" w:cs="Arial"/>
          <w:b/>
          <w:sz w:val="32"/>
          <w:szCs w:val="32"/>
          <w:u w:val="single"/>
        </w:rPr>
      </w:pPr>
      <w:bookmarkStart w:id="0" w:name="_GoBack"/>
      <w:bookmarkEnd w:id="0"/>
      <w:r>
        <w:rPr>
          <w:rFonts w:ascii="Arial" w:hAnsi="Arial" w:cs="Arial"/>
          <w:b/>
          <w:sz w:val="32"/>
          <w:szCs w:val="32"/>
          <w:u w:val="single"/>
        </w:rPr>
        <w:t xml:space="preserve">Summary of </w:t>
      </w:r>
      <w:r w:rsidR="00E65DFD" w:rsidRPr="00D24980">
        <w:rPr>
          <w:rFonts w:ascii="Arial" w:hAnsi="Arial" w:cs="Arial"/>
          <w:b/>
          <w:sz w:val="32"/>
          <w:szCs w:val="32"/>
          <w:u w:val="single"/>
        </w:rPr>
        <w:t xml:space="preserve">Action Points LDPB </w:t>
      </w:r>
      <w:r w:rsidR="00E65DFD">
        <w:rPr>
          <w:rFonts w:ascii="Arial" w:hAnsi="Arial" w:cs="Arial"/>
          <w:b/>
          <w:sz w:val="32"/>
          <w:szCs w:val="32"/>
          <w:u w:val="single"/>
        </w:rPr>
        <w:t>4 July</w:t>
      </w:r>
      <w:r w:rsidR="00E65DFD" w:rsidRPr="00D24980">
        <w:rPr>
          <w:rFonts w:ascii="Arial" w:hAnsi="Arial" w:cs="Arial"/>
          <w:b/>
          <w:sz w:val="32"/>
          <w:szCs w:val="32"/>
          <w:u w:val="single"/>
        </w:rPr>
        <w:t xml:space="preserve"> 2013</w:t>
      </w:r>
      <w:r w:rsidR="009B0E7B">
        <w:rPr>
          <w:rFonts w:ascii="Arial" w:hAnsi="Arial" w:cs="Arial"/>
          <w:b/>
          <w:sz w:val="32"/>
          <w:szCs w:val="32"/>
          <w:u w:val="single"/>
        </w:rPr>
        <w:t xml:space="preserve"> </w:t>
      </w:r>
      <w:r>
        <w:rPr>
          <w:rFonts w:ascii="Arial" w:hAnsi="Arial" w:cs="Arial"/>
          <w:b/>
          <w:sz w:val="32"/>
          <w:szCs w:val="32"/>
          <w:u w:val="single"/>
        </w:rPr>
        <w:t>updated</w:t>
      </w:r>
    </w:p>
    <w:p w:rsidR="00E65DFD" w:rsidRDefault="00E65DFD" w:rsidP="00E65DFD">
      <w:pPr>
        <w:rPr>
          <w:rFonts w:ascii="Arial" w:hAnsi="Arial" w:cs="Arial"/>
          <w:b/>
        </w:rPr>
      </w:pPr>
    </w:p>
    <w:tbl>
      <w:tblPr>
        <w:tblW w:w="984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961"/>
        <w:gridCol w:w="1701"/>
        <w:gridCol w:w="2330"/>
      </w:tblGrid>
      <w:tr w:rsidR="00E65DFD" w:rsidRPr="00B744AA" w:rsidTr="00B37C4E">
        <w:tc>
          <w:tcPr>
            <w:tcW w:w="851" w:type="dxa"/>
            <w:shd w:val="clear" w:color="auto" w:fill="auto"/>
          </w:tcPr>
          <w:p w:rsidR="00E65DFD" w:rsidRPr="00B744AA" w:rsidRDefault="00E65DFD" w:rsidP="00B37C4E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B744AA">
              <w:rPr>
                <w:rFonts w:ascii="Arial" w:eastAsia="Calibri" w:hAnsi="Arial" w:cs="Arial"/>
                <w:b/>
                <w:sz w:val="28"/>
                <w:szCs w:val="28"/>
              </w:rPr>
              <w:t>No.</w:t>
            </w:r>
          </w:p>
        </w:tc>
        <w:tc>
          <w:tcPr>
            <w:tcW w:w="4961" w:type="dxa"/>
            <w:shd w:val="clear" w:color="auto" w:fill="auto"/>
          </w:tcPr>
          <w:p w:rsidR="00E65DFD" w:rsidRPr="00B744AA" w:rsidRDefault="00E65DFD" w:rsidP="00B37C4E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B744AA">
              <w:rPr>
                <w:rFonts w:ascii="Arial" w:eastAsia="Calibri" w:hAnsi="Arial" w:cs="Arial"/>
                <w:b/>
                <w:sz w:val="28"/>
                <w:szCs w:val="28"/>
              </w:rPr>
              <w:t>Action</w:t>
            </w:r>
          </w:p>
        </w:tc>
        <w:tc>
          <w:tcPr>
            <w:tcW w:w="1701" w:type="dxa"/>
            <w:shd w:val="clear" w:color="auto" w:fill="auto"/>
          </w:tcPr>
          <w:p w:rsidR="00E65DFD" w:rsidRPr="00B744AA" w:rsidRDefault="00E65DFD" w:rsidP="00B37C4E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B744AA">
              <w:rPr>
                <w:rFonts w:ascii="Arial" w:eastAsia="Calibri" w:hAnsi="Arial" w:cs="Arial"/>
                <w:b/>
                <w:sz w:val="28"/>
                <w:szCs w:val="28"/>
              </w:rPr>
              <w:t>Owner</w:t>
            </w:r>
          </w:p>
        </w:tc>
        <w:tc>
          <w:tcPr>
            <w:tcW w:w="2330" w:type="dxa"/>
            <w:shd w:val="clear" w:color="auto" w:fill="auto"/>
          </w:tcPr>
          <w:p w:rsidR="00E65DFD" w:rsidRPr="00B744AA" w:rsidRDefault="00E65DFD" w:rsidP="00B37C4E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B744AA">
              <w:rPr>
                <w:rFonts w:ascii="Arial" w:eastAsia="Calibri" w:hAnsi="Arial" w:cs="Arial"/>
                <w:b/>
                <w:sz w:val="28"/>
                <w:szCs w:val="28"/>
              </w:rPr>
              <w:t>Update</w:t>
            </w:r>
          </w:p>
        </w:tc>
      </w:tr>
      <w:tr w:rsidR="00E65DFD" w:rsidRPr="00B744AA" w:rsidTr="00B37C4E">
        <w:tc>
          <w:tcPr>
            <w:tcW w:w="85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eastAsia="Calibri" w:hAnsi="Arial" w:cs="Arial"/>
                <w:sz w:val="28"/>
                <w:szCs w:val="28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hAnsi="Arial" w:cs="Arial"/>
                <w:sz w:val="28"/>
                <w:szCs w:val="28"/>
              </w:rPr>
              <w:t>Members are requested to suggest visits to projects/programmes for Jon Rouse.</w:t>
            </w:r>
          </w:p>
        </w:tc>
        <w:tc>
          <w:tcPr>
            <w:tcW w:w="170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eastAsia="Calibri" w:hAnsi="Arial" w:cs="Arial"/>
                <w:sz w:val="28"/>
                <w:szCs w:val="28"/>
              </w:rPr>
              <w:t>All members</w:t>
            </w:r>
          </w:p>
        </w:tc>
        <w:tc>
          <w:tcPr>
            <w:tcW w:w="2330" w:type="dxa"/>
            <w:shd w:val="clear" w:color="auto" w:fill="auto"/>
          </w:tcPr>
          <w:p w:rsidR="00E65DFD" w:rsidRPr="00B744AA" w:rsidRDefault="008E0EF2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>Awaiting update from Jon’s office on LD visits.</w:t>
            </w:r>
          </w:p>
        </w:tc>
      </w:tr>
      <w:tr w:rsidR="00E65DFD" w:rsidRPr="00B744AA" w:rsidTr="00B37C4E">
        <w:tc>
          <w:tcPr>
            <w:tcW w:w="85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eastAsia="Calibri" w:hAnsi="Arial" w:cs="Arial"/>
                <w:sz w:val="28"/>
                <w:szCs w:val="28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hAnsi="Arial" w:cs="Arial"/>
                <w:sz w:val="28"/>
                <w:szCs w:val="28"/>
              </w:rPr>
              <w:t xml:space="preserve">Make changes to </w:t>
            </w:r>
            <w:proofErr w:type="spellStart"/>
            <w:r w:rsidRPr="00B744AA">
              <w:rPr>
                <w:rFonts w:ascii="Arial" w:hAnsi="Arial" w:cs="Arial"/>
                <w:sz w:val="28"/>
                <w:szCs w:val="28"/>
              </w:rPr>
              <w:t>ToR</w:t>
            </w:r>
            <w:proofErr w:type="spellEnd"/>
            <w:r w:rsidRPr="00B744AA">
              <w:rPr>
                <w:rFonts w:ascii="Arial" w:hAnsi="Arial" w:cs="Arial"/>
                <w:sz w:val="28"/>
                <w:szCs w:val="28"/>
              </w:rPr>
              <w:t xml:space="preserve"> and re-circulate to the Board</w:t>
            </w:r>
          </w:p>
        </w:tc>
        <w:tc>
          <w:tcPr>
            <w:tcW w:w="170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eastAsia="Calibri" w:hAnsi="Arial" w:cs="Arial"/>
                <w:sz w:val="28"/>
                <w:szCs w:val="28"/>
              </w:rPr>
              <w:t>Frances Smethurst</w:t>
            </w:r>
          </w:p>
        </w:tc>
        <w:tc>
          <w:tcPr>
            <w:tcW w:w="2330" w:type="dxa"/>
            <w:shd w:val="clear" w:color="auto" w:fill="auto"/>
          </w:tcPr>
          <w:p w:rsidR="00E65DFD" w:rsidRPr="00B744AA" w:rsidRDefault="008E0EF2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>Not circulated due to possible changes with Joint Improvement Programme</w:t>
            </w:r>
          </w:p>
        </w:tc>
      </w:tr>
      <w:tr w:rsidR="00E65DFD" w:rsidRPr="00B744AA" w:rsidTr="00B37C4E">
        <w:tc>
          <w:tcPr>
            <w:tcW w:w="85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eastAsia="Calibri" w:hAnsi="Arial" w:cs="Arial"/>
                <w:sz w:val="28"/>
                <w:szCs w:val="28"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hAnsi="Arial" w:cs="Arial"/>
                <w:sz w:val="28"/>
                <w:szCs w:val="28"/>
              </w:rPr>
              <w:t xml:space="preserve">Members responsible for any of the membership lists in the Statement of Accountability (NHS England Winterbourne Steering Group, Joint Improvement Board, CQC Learning Disability Advisory Group, </w:t>
            </w:r>
            <w:proofErr w:type="gramStart"/>
            <w:r w:rsidRPr="00B744AA">
              <w:rPr>
                <w:rFonts w:ascii="Arial" w:hAnsi="Arial" w:cs="Arial"/>
                <w:sz w:val="28"/>
                <w:szCs w:val="28"/>
              </w:rPr>
              <w:t>Learning</w:t>
            </w:r>
            <w:proofErr w:type="gramEnd"/>
            <w:r w:rsidRPr="00B744AA">
              <w:rPr>
                <w:rFonts w:ascii="Arial" w:hAnsi="Arial" w:cs="Arial"/>
                <w:sz w:val="28"/>
                <w:szCs w:val="28"/>
              </w:rPr>
              <w:t xml:space="preserve"> Disability Professional Senate) should send updated lists to the Secretariat.</w:t>
            </w:r>
          </w:p>
        </w:tc>
        <w:tc>
          <w:tcPr>
            <w:tcW w:w="170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eastAsia="Calibri" w:hAnsi="Arial" w:cs="Arial"/>
                <w:sz w:val="28"/>
                <w:szCs w:val="28"/>
              </w:rPr>
              <w:t xml:space="preserve">Ivan </w:t>
            </w:r>
            <w:proofErr w:type="spellStart"/>
            <w:r w:rsidRPr="00B744AA">
              <w:rPr>
                <w:rFonts w:ascii="Arial" w:eastAsia="Calibri" w:hAnsi="Arial" w:cs="Arial"/>
                <w:sz w:val="28"/>
                <w:szCs w:val="28"/>
              </w:rPr>
              <w:t>Ellul</w:t>
            </w:r>
            <w:proofErr w:type="spellEnd"/>
            <w:r w:rsidRPr="00B744AA">
              <w:rPr>
                <w:rFonts w:ascii="Arial" w:eastAsia="Calibri" w:hAnsi="Arial" w:cs="Arial"/>
                <w:sz w:val="28"/>
                <w:szCs w:val="28"/>
              </w:rPr>
              <w:t xml:space="preserve">, Chris Bull, Alan </w:t>
            </w:r>
            <w:proofErr w:type="spellStart"/>
            <w:r w:rsidRPr="00B744AA">
              <w:rPr>
                <w:rFonts w:ascii="Arial" w:eastAsia="Calibri" w:hAnsi="Arial" w:cs="Arial"/>
                <w:sz w:val="28"/>
                <w:szCs w:val="28"/>
              </w:rPr>
              <w:t>Rosenbach</w:t>
            </w:r>
            <w:proofErr w:type="spellEnd"/>
            <w:r w:rsidRPr="00B744AA">
              <w:rPr>
                <w:rFonts w:ascii="Arial" w:eastAsia="Calibri" w:hAnsi="Arial" w:cs="Arial"/>
                <w:sz w:val="28"/>
                <w:szCs w:val="28"/>
              </w:rPr>
              <w:t xml:space="preserve">, </w:t>
            </w:r>
            <w:proofErr w:type="spellStart"/>
            <w:r w:rsidRPr="00B744AA">
              <w:rPr>
                <w:rFonts w:ascii="Arial" w:eastAsia="Calibri" w:hAnsi="Arial" w:cs="Arial"/>
                <w:sz w:val="28"/>
                <w:szCs w:val="28"/>
              </w:rPr>
              <w:t>Alick</w:t>
            </w:r>
            <w:proofErr w:type="spellEnd"/>
            <w:r w:rsidRPr="00B744AA">
              <w:rPr>
                <w:rFonts w:ascii="Arial" w:eastAsia="Calibri" w:hAnsi="Arial" w:cs="Arial"/>
                <w:sz w:val="28"/>
                <w:szCs w:val="28"/>
              </w:rPr>
              <w:t xml:space="preserve"> Bush</w:t>
            </w:r>
          </w:p>
        </w:tc>
        <w:tc>
          <w:tcPr>
            <w:tcW w:w="2330" w:type="dxa"/>
            <w:shd w:val="clear" w:color="auto" w:fill="auto"/>
          </w:tcPr>
          <w:p w:rsidR="008E0EF2" w:rsidRPr="00B744AA" w:rsidRDefault="008E0EF2" w:rsidP="008E0EF2">
            <w:pPr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>COMPLETE - Updates received for all lists.</w:t>
            </w:r>
          </w:p>
          <w:p w:rsidR="00E65DFD" w:rsidRPr="00B744AA" w:rsidRDefault="00E65DFD" w:rsidP="007578F1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E65DFD" w:rsidRPr="00B744AA" w:rsidTr="00B37C4E">
        <w:tc>
          <w:tcPr>
            <w:tcW w:w="85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eastAsia="Calibri" w:hAnsi="Arial" w:cs="Arial"/>
                <w:sz w:val="28"/>
                <w:szCs w:val="28"/>
              </w:rPr>
              <w:t>4</w:t>
            </w:r>
          </w:p>
        </w:tc>
        <w:tc>
          <w:tcPr>
            <w:tcW w:w="496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hAnsi="Arial" w:cs="Arial"/>
                <w:sz w:val="28"/>
                <w:szCs w:val="28"/>
              </w:rPr>
              <w:t>Include an item on the agenda at the next Board meeting for the NVFF and the National Forum to present their work and vision.</w:t>
            </w:r>
          </w:p>
        </w:tc>
        <w:tc>
          <w:tcPr>
            <w:tcW w:w="170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eastAsia="Calibri" w:hAnsi="Arial" w:cs="Arial"/>
                <w:sz w:val="28"/>
                <w:szCs w:val="28"/>
              </w:rPr>
              <w:t>Secretariat</w:t>
            </w:r>
          </w:p>
        </w:tc>
        <w:tc>
          <w:tcPr>
            <w:tcW w:w="2330" w:type="dxa"/>
            <w:shd w:val="clear" w:color="auto" w:fill="auto"/>
          </w:tcPr>
          <w:p w:rsidR="00E65DFD" w:rsidRPr="00B744AA" w:rsidRDefault="008E0EF2" w:rsidP="007578F1">
            <w:pPr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>It has been agreed to do this at the February Board meeting.</w:t>
            </w:r>
          </w:p>
        </w:tc>
      </w:tr>
      <w:tr w:rsidR="00E65DFD" w:rsidRPr="00B744AA" w:rsidTr="00B37C4E">
        <w:tc>
          <w:tcPr>
            <w:tcW w:w="85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eastAsia="Calibri" w:hAnsi="Arial" w:cs="Arial"/>
                <w:sz w:val="28"/>
                <w:szCs w:val="28"/>
              </w:rPr>
              <w:t>5</w:t>
            </w:r>
          </w:p>
        </w:tc>
        <w:tc>
          <w:tcPr>
            <w:tcW w:w="496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hAnsi="Arial" w:cs="Arial"/>
                <w:sz w:val="28"/>
                <w:szCs w:val="28"/>
              </w:rPr>
              <w:t>Board members to send a photo to the Secretariat.</w:t>
            </w:r>
          </w:p>
        </w:tc>
        <w:tc>
          <w:tcPr>
            <w:tcW w:w="170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eastAsia="Calibri" w:hAnsi="Arial" w:cs="Arial"/>
                <w:sz w:val="28"/>
                <w:szCs w:val="28"/>
              </w:rPr>
              <w:t>All members</w:t>
            </w:r>
          </w:p>
        </w:tc>
        <w:tc>
          <w:tcPr>
            <w:tcW w:w="2330" w:type="dxa"/>
            <w:shd w:val="clear" w:color="auto" w:fill="auto"/>
          </w:tcPr>
          <w:p w:rsidR="00E65DFD" w:rsidRPr="00B744AA" w:rsidRDefault="007578F1" w:rsidP="008E0EF2">
            <w:pPr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 xml:space="preserve">Pictures to be taken at </w:t>
            </w:r>
            <w:r w:rsidR="008E0EF2">
              <w:rPr>
                <w:rFonts w:ascii="Arial" w:eastAsia="Calibri" w:hAnsi="Arial" w:cs="Arial"/>
                <w:sz w:val="28"/>
                <w:szCs w:val="28"/>
              </w:rPr>
              <w:t xml:space="preserve">November </w:t>
            </w:r>
            <w:r>
              <w:rPr>
                <w:rFonts w:ascii="Arial" w:eastAsia="Calibri" w:hAnsi="Arial" w:cs="Arial"/>
                <w:sz w:val="28"/>
                <w:szCs w:val="28"/>
              </w:rPr>
              <w:t xml:space="preserve">Board meeting.  </w:t>
            </w:r>
          </w:p>
        </w:tc>
      </w:tr>
      <w:tr w:rsidR="00E65DFD" w:rsidRPr="00B744AA" w:rsidTr="00B37C4E">
        <w:tc>
          <w:tcPr>
            <w:tcW w:w="85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eastAsia="Calibri" w:hAnsi="Arial" w:cs="Arial"/>
                <w:sz w:val="28"/>
                <w:szCs w:val="28"/>
              </w:rPr>
              <w:t>6</w:t>
            </w:r>
          </w:p>
        </w:tc>
        <w:tc>
          <w:tcPr>
            <w:tcW w:w="496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hAnsi="Arial" w:cs="Arial"/>
                <w:sz w:val="28"/>
                <w:szCs w:val="28"/>
              </w:rPr>
              <w:t xml:space="preserve">Add both Forums to the Statement of Accountability, information on Health and Wellbeing Boards and </w:t>
            </w:r>
            <w:proofErr w:type="spellStart"/>
            <w:r w:rsidRPr="00B744AA">
              <w:rPr>
                <w:rFonts w:ascii="Arial" w:hAnsi="Arial" w:cs="Arial"/>
                <w:sz w:val="28"/>
                <w:szCs w:val="28"/>
              </w:rPr>
              <w:t>Healthwatch</w:t>
            </w:r>
            <w:proofErr w:type="spellEnd"/>
            <w:r w:rsidRPr="00B744AA">
              <w:rPr>
                <w:rFonts w:ascii="Arial" w:hAnsi="Arial" w:cs="Arial"/>
                <w:sz w:val="28"/>
                <w:szCs w:val="28"/>
              </w:rPr>
              <w:t>, and include the Learning Disability Professional Senate.</w:t>
            </w:r>
          </w:p>
        </w:tc>
        <w:tc>
          <w:tcPr>
            <w:tcW w:w="170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eastAsia="Calibri" w:hAnsi="Arial" w:cs="Arial"/>
                <w:sz w:val="28"/>
                <w:szCs w:val="28"/>
              </w:rPr>
              <w:t>Frances Smethurst</w:t>
            </w:r>
          </w:p>
        </w:tc>
        <w:tc>
          <w:tcPr>
            <w:tcW w:w="2330" w:type="dxa"/>
            <w:shd w:val="clear" w:color="auto" w:fill="auto"/>
          </w:tcPr>
          <w:p w:rsidR="00E65DFD" w:rsidRPr="00B744AA" w:rsidRDefault="008E0EF2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>Not circulated due to possible changes with Joint Improvement Programme.</w:t>
            </w:r>
          </w:p>
        </w:tc>
      </w:tr>
      <w:tr w:rsidR="00E65DFD" w:rsidRPr="00B744AA" w:rsidTr="00B37C4E">
        <w:tc>
          <w:tcPr>
            <w:tcW w:w="85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eastAsia="Calibri" w:hAnsi="Arial" w:cs="Arial"/>
                <w:sz w:val="28"/>
                <w:szCs w:val="28"/>
              </w:rPr>
              <w:t>7</w:t>
            </w:r>
          </w:p>
        </w:tc>
        <w:tc>
          <w:tcPr>
            <w:tcW w:w="496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hAnsi="Arial" w:cs="Arial"/>
                <w:sz w:val="28"/>
                <w:szCs w:val="28"/>
              </w:rPr>
              <w:t>Request someone from LDPB to sit on Children’s Partnership Board when relevant issues are discussed.</w:t>
            </w:r>
            <w:r w:rsidRPr="00B744AA">
              <w:rPr>
                <w:rFonts w:ascii="Arial" w:hAnsi="Arial" w:cs="Arial"/>
                <w:sz w:val="28"/>
                <w:szCs w:val="28"/>
              </w:rPr>
              <w:tab/>
            </w:r>
          </w:p>
        </w:tc>
        <w:tc>
          <w:tcPr>
            <w:tcW w:w="170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eastAsia="Calibri" w:hAnsi="Arial" w:cs="Arial"/>
                <w:sz w:val="28"/>
                <w:szCs w:val="28"/>
              </w:rPr>
              <w:t>Anne Spence</w:t>
            </w:r>
          </w:p>
        </w:tc>
        <w:tc>
          <w:tcPr>
            <w:tcW w:w="2330" w:type="dxa"/>
            <w:shd w:val="clear" w:color="auto" w:fill="auto"/>
          </w:tcPr>
          <w:p w:rsidR="00E65DFD" w:rsidRPr="00B744AA" w:rsidRDefault="008E0EF2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>Will be discussed in item 6.</w:t>
            </w:r>
          </w:p>
        </w:tc>
      </w:tr>
      <w:tr w:rsidR="00E65DFD" w:rsidRPr="00B744AA" w:rsidTr="00B37C4E">
        <w:tc>
          <w:tcPr>
            <w:tcW w:w="85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eastAsia="Calibri" w:hAnsi="Arial" w:cs="Arial"/>
                <w:sz w:val="28"/>
                <w:szCs w:val="28"/>
              </w:rPr>
              <w:t>8</w:t>
            </w:r>
          </w:p>
        </w:tc>
        <w:tc>
          <w:tcPr>
            <w:tcW w:w="496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hAnsi="Arial" w:cs="Arial"/>
                <w:sz w:val="28"/>
                <w:szCs w:val="28"/>
              </w:rPr>
            </w:pPr>
            <w:r w:rsidRPr="00B744AA">
              <w:rPr>
                <w:rFonts w:ascii="Arial" w:hAnsi="Arial" w:cs="Arial"/>
                <w:sz w:val="28"/>
                <w:szCs w:val="28"/>
              </w:rPr>
              <w:t xml:space="preserve">Update </w:t>
            </w:r>
            <w:proofErr w:type="gramStart"/>
            <w:r w:rsidRPr="00B744AA">
              <w:rPr>
                <w:rFonts w:ascii="Arial" w:hAnsi="Arial" w:cs="Arial"/>
                <w:sz w:val="28"/>
                <w:szCs w:val="28"/>
              </w:rPr>
              <w:t>MS(</w:t>
            </w:r>
            <w:proofErr w:type="gramEnd"/>
            <w:r w:rsidRPr="00B744AA">
              <w:rPr>
                <w:rFonts w:ascii="Arial" w:hAnsi="Arial" w:cs="Arial"/>
                <w:sz w:val="28"/>
                <w:szCs w:val="28"/>
              </w:rPr>
              <w:t>CS) about the former Winterbourne View patients and if their current setting is the right one for them.</w:t>
            </w:r>
          </w:p>
        </w:tc>
        <w:tc>
          <w:tcPr>
            <w:tcW w:w="170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eastAsia="Calibri" w:hAnsi="Arial" w:cs="Arial"/>
                <w:sz w:val="28"/>
                <w:szCs w:val="28"/>
              </w:rPr>
              <w:t xml:space="preserve">Chris Bull, Alan </w:t>
            </w:r>
            <w:proofErr w:type="spellStart"/>
            <w:r w:rsidRPr="00B744AA">
              <w:rPr>
                <w:rFonts w:ascii="Arial" w:eastAsia="Calibri" w:hAnsi="Arial" w:cs="Arial"/>
                <w:sz w:val="28"/>
                <w:szCs w:val="28"/>
              </w:rPr>
              <w:t>Rosenbach</w:t>
            </w:r>
            <w:proofErr w:type="spellEnd"/>
            <w:r w:rsidRPr="00B744AA">
              <w:rPr>
                <w:rFonts w:ascii="Arial" w:eastAsia="Calibri" w:hAnsi="Arial" w:cs="Arial"/>
                <w:sz w:val="28"/>
                <w:szCs w:val="28"/>
              </w:rPr>
              <w:t xml:space="preserve">, Ivan </w:t>
            </w:r>
            <w:proofErr w:type="spellStart"/>
            <w:r w:rsidRPr="00B744AA">
              <w:rPr>
                <w:rFonts w:ascii="Arial" w:eastAsia="Calibri" w:hAnsi="Arial" w:cs="Arial"/>
                <w:sz w:val="28"/>
                <w:szCs w:val="28"/>
              </w:rPr>
              <w:t>Ellul</w:t>
            </w:r>
            <w:proofErr w:type="spellEnd"/>
          </w:p>
        </w:tc>
        <w:tc>
          <w:tcPr>
            <w:tcW w:w="2330" w:type="dxa"/>
            <w:shd w:val="clear" w:color="auto" w:fill="auto"/>
          </w:tcPr>
          <w:p w:rsidR="00E65DFD" w:rsidRPr="00B744AA" w:rsidRDefault="008E0EF2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 xml:space="preserve">This will be covered in item 4 - NHS England </w:t>
            </w:r>
            <w:r w:rsidR="00E65DFD">
              <w:rPr>
                <w:rFonts w:ascii="Arial" w:eastAsia="Calibri" w:hAnsi="Arial" w:cs="Arial"/>
                <w:sz w:val="28"/>
                <w:szCs w:val="28"/>
              </w:rPr>
              <w:t>report</w:t>
            </w:r>
          </w:p>
        </w:tc>
      </w:tr>
      <w:tr w:rsidR="00E65DFD" w:rsidRPr="00B744AA" w:rsidTr="00B37C4E">
        <w:tc>
          <w:tcPr>
            <w:tcW w:w="85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eastAsia="Calibri" w:hAnsi="Arial" w:cs="Arial"/>
                <w:sz w:val="28"/>
                <w:szCs w:val="28"/>
              </w:rPr>
              <w:t>9</w:t>
            </w:r>
          </w:p>
        </w:tc>
        <w:tc>
          <w:tcPr>
            <w:tcW w:w="496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hAnsi="Arial" w:cs="Arial"/>
                <w:sz w:val="28"/>
                <w:szCs w:val="28"/>
              </w:rPr>
            </w:pPr>
            <w:r w:rsidRPr="00B744AA">
              <w:rPr>
                <w:rFonts w:ascii="Arial" w:hAnsi="Arial" w:cs="Arial"/>
                <w:sz w:val="28"/>
                <w:szCs w:val="28"/>
              </w:rPr>
              <w:t xml:space="preserve">Involve Respond in results from deep dive for former Winterbourne View </w:t>
            </w:r>
            <w:r w:rsidRPr="00B744AA">
              <w:rPr>
                <w:rFonts w:ascii="Arial" w:hAnsi="Arial" w:cs="Arial"/>
                <w:sz w:val="28"/>
                <w:szCs w:val="28"/>
              </w:rPr>
              <w:lastRenderedPageBreak/>
              <w:t>residents.</w:t>
            </w:r>
          </w:p>
        </w:tc>
        <w:tc>
          <w:tcPr>
            <w:tcW w:w="170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eastAsia="Calibri" w:hAnsi="Arial" w:cs="Arial"/>
                <w:sz w:val="28"/>
                <w:szCs w:val="28"/>
              </w:rPr>
              <w:lastRenderedPageBreak/>
              <w:t xml:space="preserve">Chris Bull, Ivan </w:t>
            </w:r>
            <w:proofErr w:type="spellStart"/>
            <w:r w:rsidRPr="00B744AA">
              <w:rPr>
                <w:rFonts w:ascii="Arial" w:eastAsia="Calibri" w:hAnsi="Arial" w:cs="Arial"/>
                <w:sz w:val="28"/>
                <w:szCs w:val="28"/>
              </w:rPr>
              <w:t>Ellul</w:t>
            </w:r>
            <w:proofErr w:type="spellEnd"/>
          </w:p>
        </w:tc>
        <w:tc>
          <w:tcPr>
            <w:tcW w:w="2330" w:type="dxa"/>
            <w:shd w:val="clear" w:color="auto" w:fill="auto"/>
          </w:tcPr>
          <w:p w:rsidR="00E65DFD" w:rsidRPr="009F35E9" w:rsidRDefault="00E65DFD" w:rsidP="008E0EF2">
            <w:pPr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</w:t>
            </w:r>
            <w:r w:rsidR="008E0EF2">
              <w:rPr>
                <w:rFonts w:ascii="Arial" w:hAnsi="Arial" w:cs="Arial"/>
                <w:sz w:val="28"/>
                <w:szCs w:val="28"/>
              </w:rPr>
              <w:t>OMPLETE</w:t>
            </w:r>
            <w:r>
              <w:rPr>
                <w:rFonts w:ascii="Arial" w:hAnsi="Arial" w:cs="Arial"/>
                <w:sz w:val="28"/>
                <w:szCs w:val="28"/>
              </w:rPr>
              <w:t xml:space="preserve"> - Meeting on 1</w:t>
            </w:r>
            <w:r w:rsidRPr="009F35E9">
              <w:rPr>
                <w:rFonts w:ascii="Arial" w:hAnsi="Arial" w:cs="Arial"/>
                <w:sz w:val="28"/>
                <w:szCs w:val="28"/>
                <w:vertAlign w:val="superscript"/>
              </w:rPr>
              <w:t>st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lastRenderedPageBreak/>
              <w:t>Oct</w:t>
            </w:r>
          </w:p>
        </w:tc>
      </w:tr>
      <w:tr w:rsidR="00E65DFD" w:rsidRPr="00B744AA" w:rsidTr="00B37C4E">
        <w:tc>
          <w:tcPr>
            <w:tcW w:w="85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eastAsia="Calibri" w:hAnsi="Arial" w:cs="Arial"/>
                <w:sz w:val="28"/>
                <w:szCs w:val="28"/>
              </w:rPr>
              <w:lastRenderedPageBreak/>
              <w:t>10</w:t>
            </w:r>
          </w:p>
        </w:tc>
        <w:tc>
          <w:tcPr>
            <w:tcW w:w="496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hAnsi="Arial" w:cs="Arial"/>
                <w:sz w:val="28"/>
                <w:szCs w:val="28"/>
              </w:rPr>
              <w:t>Include housing on the agenda at the next Board meeting, and to write to DCLG.</w:t>
            </w:r>
          </w:p>
        </w:tc>
        <w:tc>
          <w:tcPr>
            <w:tcW w:w="170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eastAsia="Calibri" w:hAnsi="Arial" w:cs="Arial"/>
                <w:sz w:val="28"/>
                <w:szCs w:val="28"/>
              </w:rPr>
              <w:t>Secretariat</w:t>
            </w:r>
          </w:p>
        </w:tc>
        <w:tc>
          <w:tcPr>
            <w:tcW w:w="2330" w:type="dxa"/>
            <w:shd w:val="clear" w:color="auto" w:fill="auto"/>
          </w:tcPr>
          <w:p w:rsidR="00E65DFD" w:rsidRPr="00381D64" w:rsidRDefault="008E0EF2" w:rsidP="008E0EF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COMPLETE - </w:t>
            </w:r>
            <w:r w:rsidR="00E65DFD" w:rsidRPr="009F35E9">
              <w:rPr>
                <w:rFonts w:ascii="Arial" w:hAnsi="Arial" w:cs="Arial"/>
                <w:sz w:val="28"/>
                <w:szCs w:val="28"/>
              </w:rPr>
              <w:t>Meeting on housing 21</w:t>
            </w:r>
            <w:r w:rsidR="00E65DFD" w:rsidRPr="009F35E9">
              <w:rPr>
                <w:rFonts w:ascii="Arial" w:hAnsi="Arial" w:cs="Arial"/>
                <w:sz w:val="28"/>
                <w:szCs w:val="28"/>
                <w:vertAlign w:val="superscript"/>
              </w:rPr>
              <w:t>st</w:t>
            </w:r>
            <w:r w:rsidR="00E65DFD">
              <w:rPr>
                <w:rFonts w:ascii="Arial" w:hAnsi="Arial" w:cs="Arial"/>
                <w:sz w:val="28"/>
                <w:szCs w:val="28"/>
              </w:rPr>
              <w:t xml:space="preserve"> O</w:t>
            </w:r>
            <w:r w:rsidR="00E65DFD" w:rsidRPr="009F35E9">
              <w:rPr>
                <w:rFonts w:ascii="Arial" w:hAnsi="Arial" w:cs="Arial"/>
                <w:sz w:val="28"/>
                <w:szCs w:val="28"/>
              </w:rPr>
              <w:t xml:space="preserve">ct including </w:t>
            </w:r>
            <w:r w:rsidR="00E65DFD">
              <w:rPr>
                <w:rFonts w:ascii="Arial" w:hAnsi="Arial" w:cs="Arial"/>
                <w:sz w:val="28"/>
                <w:szCs w:val="28"/>
              </w:rPr>
              <w:t xml:space="preserve">DCLG &amp; DWP. </w:t>
            </w:r>
            <w:r>
              <w:rPr>
                <w:rFonts w:ascii="Arial" w:hAnsi="Arial" w:cs="Arial"/>
                <w:sz w:val="28"/>
                <w:szCs w:val="28"/>
              </w:rPr>
              <w:t>See item 5</w:t>
            </w:r>
            <w:r w:rsidR="00E65DFD">
              <w:rPr>
                <w:rFonts w:ascii="Arial" w:hAnsi="Arial" w:cs="Arial"/>
                <w:sz w:val="28"/>
                <w:szCs w:val="28"/>
              </w:rPr>
              <w:t>.</w:t>
            </w:r>
          </w:p>
        </w:tc>
      </w:tr>
      <w:tr w:rsidR="00E65DFD" w:rsidRPr="00B744AA" w:rsidTr="00B37C4E">
        <w:tc>
          <w:tcPr>
            <w:tcW w:w="85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eastAsia="Calibri" w:hAnsi="Arial" w:cs="Arial"/>
                <w:sz w:val="28"/>
                <w:szCs w:val="28"/>
              </w:rPr>
              <w:t>11</w:t>
            </w:r>
          </w:p>
        </w:tc>
        <w:tc>
          <w:tcPr>
            <w:tcW w:w="496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hAnsi="Arial" w:cs="Arial"/>
                <w:sz w:val="28"/>
                <w:szCs w:val="28"/>
              </w:rPr>
              <w:t>Amend reports to reflect terminology should be “people whose behaviour is challenging / can challenge” and not “people with challenging behaviour”.</w:t>
            </w:r>
          </w:p>
        </w:tc>
        <w:tc>
          <w:tcPr>
            <w:tcW w:w="170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eastAsia="Calibri" w:hAnsi="Arial" w:cs="Arial"/>
                <w:sz w:val="28"/>
                <w:szCs w:val="28"/>
              </w:rPr>
              <w:t>All members</w:t>
            </w:r>
          </w:p>
        </w:tc>
        <w:tc>
          <w:tcPr>
            <w:tcW w:w="2330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Calibri" w:hAnsi="Arial" w:cs="Arial"/>
                <w:sz w:val="28"/>
                <w:szCs w:val="28"/>
              </w:rPr>
              <w:t>Ongoing</w:t>
            </w:r>
            <w:proofErr w:type="spellEnd"/>
          </w:p>
        </w:tc>
      </w:tr>
      <w:tr w:rsidR="00E65DFD" w:rsidRPr="00B744AA" w:rsidTr="00B37C4E">
        <w:tc>
          <w:tcPr>
            <w:tcW w:w="85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eastAsia="Calibri" w:hAnsi="Arial" w:cs="Arial"/>
                <w:sz w:val="28"/>
                <w:szCs w:val="28"/>
              </w:rPr>
              <w:t>12</w:t>
            </w:r>
          </w:p>
        </w:tc>
        <w:tc>
          <w:tcPr>
            <w:tcW w:w="496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hAnsi="Arial" w:cs="Arial"/>
                <w:sz w:val="28"/>
                <w:szCs w:val="28"/>
              </w:rPr>
            </w:pPr>
            <w:r w:rsidRPr="00B744AA">
              <w:rPr>
                <w:rFonts w:ascii="Arial" w:hAnsi="Arial" w:cs="Arial"/>
                <w:sz w:val="28"/>
                <w:szCs w:val="28"/>
              </w:rPr>
              <w:t>All Board members to note easy read format for papers they are preparing for future meetings.  DH to circulate guidance on easy read.</w:t>
            </w:r>
          </w:p>
        </w:tc>
        <w:tc>
          <w:tcPr>
            <w:tcW w:w="170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eastAsia="Calibri" w:hAnsi="Arial" w:cs="Arial"/>
                <w:sz w:val="28"/>
                <w:szCs w:val="28"/>
              </w:rPr>
              <w:t>All Board members</w:t>
            </w:r>
          </w:p>
        </w:tc>
        <w:tc>
          <w:tcPr>
            <w:tcW w:w="2330" w:type="dxa"/>
            <w:shd w:val="clear" w:color="auto" w:fill="auto"/>
          </w:tcPr>
          <w:p w:rsidR="00E65DFD" w:rsidRPr="00B744AA" w:rsidRDefault="003F6F2C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proofErr w:type="spellStart"/>
            <w:r w:rsidRPr="003F6F2C">
              <w:rPr>
                <w:rFonts w:ascii="Arial" w:eastAsia="Calibri" w:hAnsi="Arial" w:cs="Arial"/>
                <w:sz w:val="28"/>
                <w:szCs w:val="28"/>
              </w:rPr>
              <w:t>Ongoing</w:t>
            </w:r>
            <w:proofErr w:type="spellEnd"/>
            <w:r w:rsidRPr="003F6F2C">
              <w:rPr>
                <w:rFonts w:ascii="Arial" w:eastAsia="Calibri" w:hAnsi="Arial" w:cs="Arial"/>
                <w:sz w:val="28"/>
                <w:szCs w:val="28"/>
              </w:rPr>
              <w:t>.  DH circulated easy read guidance with papers.</w:t>
            </w:r>
          </w:p>
        </w:tc>
      </w:tr>
      <w:tr w:rsidR="00E65DFD" w:rsidRPr="00B744AA" w:rsidTr="00B37C4E">
        <w:tc>
          <w:tcPr>
            <w:tcW w:w="85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eastAsia="Calibri" w:hAnsi="Arial" w:cs="Arial"/>
                <w:sz w:val="28"/>
                <w:szCs w:val="28"/>
              </w:rPr>
              <w:t>13</w:t>
            </w:r>
          </w:p>
        </w:tc>
        <w:tc>
          <w:tcPr>
            <w:tcW w:w="496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hAnsi="Arial" w:cs="Arial"/>
                <w:sz w:val="28"/>
                <w:szCs w:val="28"/>
              </w:rPr>
              <w:t>Census questions to be circulated to the Board after the meeting for their comments.  Responses were to be received by Wednesday 10</w:t>
            </w:r>
            <w:r w:rsidRPr="00B744AA">
              <w:rPr>
                <w:rFonts w:ascii="Arial" w:hAnsi="Arial" w:cs="Arial"/>
                <w:sz w:val="28"/>
                <w:szCs w:val="28"/>
                <w:vertAlign w:val="superscript"/>
              </w:rPr>
              <w:t>th</w:t>
            </w:r>
            <w:r w:rsidRPr="00B744AA">
              <w:rPr>
                <w:rFonts w:ascii="Arial" w:hAnsi="Arial" w:cs="Arial"/>
                <w:sz w:val="28"/>
                <w:szCs w:val="28"/>
              </w:rPr>
              <w:t xml:space="preserve"> July.</w:t>
            </w:r>
          </w:p>
        </w:tc>
        <w:tc>
          <w:tcPr>
            <w:tcW w:w="170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eastAsia="Calibri" w:hAnsi="Arial" w:cs="Arial"/>
                <w:sz w:val="28"/>
                <w:szCs w:val="28"/>
              </w:rPr>
              <w:t>Zawar Patel</w:t>
            </w:r>
          </w:p>
        </w:tc>
        <w:tc>
          <w:tcPr>
            <w:tcW w:w="2330" w:type="dxa"/>
            <w:shd w:val="clear" w:color="auto" w:fill="auto"/>
          </w:tcPr>
          <w:p w:rsidR="00E65DFD" w:rsidRPr="00B744AA" w:rsidRDefault="00E65DFD" w:rsidP="008E0EF2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eastAsia="Calibri" w:hAnsi="Arial" w:cs="Arial"/>
                <w:sz w:val="28"/>
                <w:szCs w:val="28"/>
              </w:rPr>
              <w:t>C</w:t>
            </w:r>
            <w:r w:rsidR="008E0EF2">
              <w:rPr>
                <w:rFonts w:ascii="Arial" w:eastAsia="Calibri" w:hAnsi="Arial" w:cs="Arial"/>
                <w:sz w:val="28"/>
                <w:szCs w:val="28"/>
              </w:rPr>
              <w:t>OMPLETE</w:t>
            </w:r>
          </w:p>
        </w:tc>
      </w:tr>
      <w:tr w:rsidR="00E65DFD" w:rsidRPr="00B744AA" w:rsidTr="00B37C4E">
        <w:tc>
          <w:tcPr>
            <w:tcW w:w="85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eastAsia="Calibri" w:hAnsi="Arial" w:cs="Arial"/>
                <w:sz w:val="28"/>
                <w:szCs w:val="28"/>
              </w:rPr>
              <w:t>14</w:t>
            </w:r>
          </w:p>
        </w:tc>
        <w:tc>
          <w:tcPr>
            <w:tcW w:w="496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hAnsi="Arial" w:cs="Arial"/>
                <w:sz w:val="28"/>
                <w:szCs w:val="28"/>
              </w:rPr>
              <w:t>Circulate Eric Emerson’s work on inspection of services after Winterbourne View.</w:t>
            </w:r>
          </w:p>
        </w:tc>
        <w:tc>
          <w:tcPr>
            <w:tcW w:w="170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eastAsia="Calibri" w:hAnsi="Arial" w:cs="Arial"/>
                <w:sz w:val="28"/>
                <w:szCs w:val="28"/>
              </w:rPr>
              <w:t xml:space="preserve">Alan </w:t>
            </w:r>
            <w:proofErr w:type="spellStart"/>
            <w:r w:rsidRPr="00B744AA">
              <w:rPr>
                <w:rFonts w:ascii="Arial" w:eastAsia="Calibri" w:hAnsi="Arial" w:cs="Arial"/>
                <w:sz w:val="28"/>
                <w:szCs w:val="28"/>
              </w:rPr>
              <w:t>Rosenbach</w:t>
            </w:r>
            <w:proofErr w:type="spellEnd"/>
          </w:p>
        </w:tc>
        <w:tc>
          <w:tcPr>
            <w:tcW w:w="2330" w:type="dxa"/>
            <w:shd w:val="clear" w:color="auto" w:fill="auto"/>
          </w:tcPr>
          <w:p w:rsidR="00E65DFD" w:rsidRPr="00B744AA" w:rsidRDefault="00E65DFD" w:rsidP="008E0EF2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eastAsia="Calibri" w:hAnsi="Arial" w:cs="Arial"/>
                <w:sz w:val="28"/>
                <w:szCs w:val="28"/>
              </w:rPr>
              <w:t>C</w:t>
            </w:r>
            <w:r w:rsidR="008E0EF2">
              <w:rPr>
                <w:rFonts w:ascii="Arial" w:eastAsia="Calibri" w:hAnsi="Arial" w:cs="Arial"/>
                <w:sz w:val="28"/>
                <w:szCs w:val="28"/>
              </w:rPr>
              <w:t>OMPLETE</w:t>
            </w:r>
          </w:p>
        </w:tc>
      </w:tr>
      <w:tr w:rsidR="00E65DFD" w:rsidRPr="00B744AA" w:rsidTr="00B37C4E">
        <w:tc>
          <w:tcPr>
            <w:tcW w:w="85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eastAsia="Calibri" w:hAnsi="Arial" w:cs="Arial"/>
                <w:sz w:val="28"/>
                <w:szCs w:val="28"/>
              </w:rPr>
              <w:t>15</w:t>
            </w:r>
          </w:p>
        </w:tc>
        <w:tc>
          <w:tcPr>
            <w:tcW w:w="496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hAnsi="Arial" w:cs="Arial"/>
                <w:sz w:val="28"/>
                <w:szCs w:val="28"/>
              </w:rPr>
            </w:pPr>
            <w:r w:rsidRPr="00B744AA">
              <w:rPr>
                <w:rFonts w:ascii="Arial" w:hAnsi="Arial" w:cs="Arial"/>
                <w:sz w:val="28"/>
                <w:szCs w:val="28"/>
              </w:rPr>
              <w:t>CQC to work up a proposal on how they plan to make more use of experts by experience in the new registration process and will circulate to the Board.</w:t>
            </w:r>
          </w:p>
        </w:tc>
        <w:tc>
          <w:tcPr>
            <w:tcW w:w="170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eastAsia="Calibri" w:hAnsi="Arial" w:cs="Arial"/>
                <w:sz w:val="28"/>
                <w:szCs w:val="28"/>
              </w:rPr>
              <w:t xml:space="preserve">Alan </w:t>
            </w:r>
            <w:proofErr w:type="spellStart"/>
            <w:r w:rsidRPr="00B744AA">
              <w:rPr>
                <w:rFonts w:ascii="Arial" w:eastAsia="Calibri" w:hAnsi="Arial" w:cs="Arial"/>
                <w:sz w:val="28"/>
                <w:szCs w:val="28"/>
              </w:rPr>
              <w:t>Rosenbach</w:t>
            </w:r>
            <w:proofErr w:type="spellEnd"/>
          </w:p>
        </w:tc>
        <w:tc>
          <w:tcPr>
            <w:tcW w:w="2330" w:type="dxa"/>
            <w:shd w:val="clear" w:color="auto" w:fill="auto"/>
          </w:tcPr>
          <w:p w:rsidR="00E65DFD" w:rsidRPr="00B744AA" w:rsidRDefault="008E0EF2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>Awaiting update</w:t>
            </w:r>
          </w:p>
        </w:tc>
      </w:tr>
      <w:tr w:rsidR="00E65DFD" w:rsidRPr="00B744AA" w:rsidTr="00B37C4E">
        <w:tc>
          <w:tcPr>
            <w:tcW w:w="85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eastAsia="Calibri" w:hAnsi="Arial" w:cs="Arial"/>
                <w:sz w:val="28"/>
                <w:szCs w:val="28"/>
              </w:rPr>
              <w:t>16</w:t>
            </w:r>
          </w:p>
        </w:tc>
        <w:tc>
          <w:tcPr>
            <w:tcW w:w="496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hAnsi="Arial" w:cs="Arial"/>
                <w:sz w:val="28"/>
                <w:szCs w:val="28"/>
              </w:rPr>
              <w:t xml:space="preserve">CQC to follow up with </w:t>
            </w:r>
            <w:proofErr w:type="spellStart"/>
            <w:r w:rsidRPr="00B744AA">
              <w:rPr>
                <w:rFonts w:ascii="Arial" w:hAnsi="Arial" w:cs="Arial"/>
                <w:sz w:val="28"/>
                <w:szCs w:val="28"/>
              </w:rPr>
              <w:t>Mencap</w:t>
            </w:r>
            <w:proofErr w:type="spellEnd"/>
            <w:r w:rsidRPr="00B744AA">
              <w:rPr>
                <w:rFonts w:ascii="Arial" w:hAnsi="Arial" w:cs="Arial"/>
                <w:sz w:val="28"/>
                <w:szCs w:val="28"/>
              </w:rPr>
              <w:t xml:space="preserve"> about training people with learning disabilities</w:t>
            </w:r>
          </w:p>
        </w:tc>
        <w:tc>
          <w:tcPr>
            <w:tcW w:w="170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eastAsia="Calibri" w:hAnsi="Arial" w:cs="Arial"/>
                <w:sz w:val="28"/>
                <w:szCs w:val="28"/>
              </w:rPr>
              <w:t xml:space="preserve">Alan </w:t>
            </w:r>
            <w:proofErr w:type="spellStart"/>
            <w:r w:rsidRPr="00B744AA">
              <w:rPr>
                <w:rFonts w:ascii="Arial" w:eastAsia="Calibri" w:hAnsi="Arial" w:cs="Arial"/>
                <w:sz w:val="28"/>
                <w:szCs w:val="28"/>
              </w:rPr>
              <w:t>Rosenbach</w:t>
            </w:r>
            <w:proofErr w:type="spellEnd"/>
          </w:p>
        </w:tc>
        <w:tc>
          <w:tcPr>
            <w:tcW w:w="2330" w:type="dxa"/>
            <w:shd w:val="clear" w:color="auto" w:fill="auto"/>
          </w:tcPr>
          <w:p w:rsidR="00E65DFD" w:rsidRPr="00B744AA" w:rsidRDefault="008E0EF2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>Awaiting update</w:t>
            </w:r>
          </w:p>
        </w:tc>
      </w:tr>
      <w:tr w:rsidR="00E65DFD" w:rsidRPr="00B744AA" w:rsidTr="00B37C4E">
        <w:tc>
          <w:tcPr>
            <w:tcW w:w="85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eastAsia="Calibri" w:hAnsi="Arial" w:cs="Arial"/>
                <w:sz w:val="28"/>
                <w:szCs w:val="28"/>
              </w:rPr>
              <w:t>17</w:t>
            </w:r>
          </w:p>
        </w:tc>
        <w:tc>
          <w:tcPr>
            <w:tcW w:w="496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hAnsi="Arial" w:cs="Arial"/>
                <w:sz w:val="28"/>
                <w:szCs w:val="28"/>
              </w:rPr>
            </w:pPr>
            <w:r w:rsidRPr="00B744AA">
              <w:rPr>
                <w:rFonts w:ascii="Arial" w:hAnsi="Arial" w:cs="Arial"/>
                <w:sz w:val="28"/>
                <w:szCs w:val="28"/>
              </w:rPr>
              <w:t>It was agreed that HEE should be an agenda item at a future Board meeting.</w:t>
            </w:r>
          </w:p>
        </w:tc>
        <w:tc>
          <w:tcPr>
            <w:tcW w:w="170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eastAsia="Calibri" w:hAnsi="Arial" w:cs="Arial"/>
                <w:sz w:val="28"/>
                <w:szCs w:val="28"/>
              </w:rPr>
              <w:t>Secretariat</w:t>
            </w:r>
          </w:p>
        </w:tc>
        <w:tc>
          <w:tcPr>
            <w:tcW w:w="2330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>Postponed to Feb</w:t>
            </w:r>
            <w:r w:rsidR="008E0EF2">
              <w:rPr>
                <w:rFonts w:ascii="Arial" w:eastAsia="Calibri" w:hAnsi="Arial" w:cs="Arial"/>
                <w:sz w:val="28"/>
                <w:szCs w:val="28"/>
              </w:rPr>
              <w:t>ruary Board</w:t>
            </w:r>
            <w:r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r w:rsidR="008E0EF2">
              <w:rPr>
                <w:rFonts w:ascii="Arial" w:eastAsia="Calibri" w:hAnsi="Arial" w:cs="Arial"/>
                <w:sz w:val="28"/>
                <w:szCs w:val="28"/>
              </w:rPr>
              <w:t xml:space="preserve">meeting </w:t>
            </w:r>
            <w:r>
              <w:rPr>
                <w:rFonts w:ascii="Arial" w:eastAsia="Calibri" w:hAnsi="Arial" w:cs="Arial"/>
                <w:sz w:val="28"/>
                <w:szCs w:val="28"/>
              </w:rPr>
              <w:t>(after new HEE mandate)</w:t>
            </w:r>
          </w:p>
        </w:tc>
      </w:tr>
      <w:tr w:rsidR="00E65DFD" w:rsidRPr="00B744AA" w:rsidTr="00B37C4E">
        <w:tc>
          <w:tcPr>
            <w:tcW w:w="85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eastAsia="Calibri" w:hAnsi="Arial" w:cs="Arial"/>
                <w:sz w:val="28"/>
                <w:szCs w:val="28"/>
              </w:rPr>
              <w:t>18</w:t>
            </w:r>
          </w:p>
        </w:tc>
        <w:tc>
          <w:tcPr>
            <w:tcW w:w="496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hAnsi="Arial" w:cs="Arial"/>
                <w:sz w:val="28"/>
                <w:szCs w:val="28"/>
              </w:rPr>
              <w:t xml:space="preserve">Add another rating to monitor outcomes which the </w:t>
            </w:r>
            <w:proofErr w:type="spellStart"/>
            <w:r w:rsidRPr="00B744AA">
              <w:rPr>
                <w:rFonts w:ascii="Arial" w:hAnsi="Arial" w:cs="Arial"/>
                <w:sz w:val="28"/>
                <w:szCs w:val="28"/>
              </w:rPr>
              <w:t>Fora</w:t>
            </w:r>
            <w:proofErr w:type="spellEnd"/>
            <w:r w:rsidRPr="00B744AA">
              <w:rPr>
                <w:rFonts w:ascii="Arial" w:hAnsi="Arial" w:cs="Arial"/>
                <w:sz w:val="28"/>
                <w:szCs w:val="28"/>
              </w:rPr>
              <w:t xml:space="preserve"> will be involved in developing with DH.</w:t>
            </w:r>
          </w:p>
        </w:tc>
        <w:tc>
          <w:tcPr>
            <w:tcW w:w="170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eastAsia="Calibri" w:hAnsi="Arial" w:cs="Arial"/>
                <w:sz w:val="28"/>
                <w:szCs w:val="28"/>
              </w:rPr>
              <w:t>Frances Smethurst</w:t>
            </w:r>
          </w:p>
        </w:tc>
        <w:tc>
          <w:tcPr>
            <w:tcW w:w="2330" w:type="dxa"/>
            <w:shd w:val="clear" w:color="auto" w:fill="auto"/>
          </w:tcPr>
          <w:p w:rsidR="00E65DFD" w:rsidRPr="00B744AA" w:rsidRDefault="008E0EF2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 xml:space="preserve">This was discussed with the </w:t>
            </w:r>
            <w:proofErr w:type="spellStart"/>
            <w:r>
              <w:rPr>
                <w:rFonts w:ascii="Arial" w:eastAsia="Calibri" w:hAnsi="Arial" w:cs="Arial"/>
                <w:sz w:val="28"/>
                <w:szCs w:val="28"/>
              </w:rPr>
              <w:t>Fora</w:t>
            </w:r>
            <w:proofErr w:type="spellEnd"/>
            <w:r>
              <w:rPr>
                <w:rFonts w:ascii="Arial" w:eastAsia="Calibri" w:hAnsi="Arial" w:cs="Arial"/>
                <w:sz w:val="28"/>
                <w:szCs w:val="28"/>
              </w:rPr>
              <w:t xml:space="preserve"> on 30</w:t>
            </w:r>
            <w:r w:rsidRPr="008E0EF2">
              <w:rPr>
                <w:rFonts w:ascii="Arial" w:eastAsia="Calibri" w:hAnsi="Arial" w:cs="Arial"/>
                <w:sz w:val="28"/>
                <w:szCs w:val="28"/>
                <w:vertAlign w:val="superscript"/>
              </w:rPr>
              <w:t>th</w:t>
            </w:r>
            <w:r>
              <w:rPr>
                <w:rFonts w:ascii="Arial" w:eastAsia="Calibri" w:hAnsi="Arial" w:cs="Arial"/>
                <w:sz w:val="28"/>
                <w:szCs w:val="28"/>
              </w:rPr>
              <w:t xml:space="preserve"> Oct. Update included in item 4 – </w:t>
            </w:r>
            <w:proofErr w:type="spellStart"/>
            <w:r>
              <w:rPr>
                <w:rFonts w:ascii="Arial" w:eastAsia="Calibri" w:hAnsi="Arial" w:cs="Arial"/>
                <w:sz w:val="28"/>
                <w:szCs w:val="28"/>
              </w:rPr>
              <w:t>Workstrand</w:t>
            </w:r>
            <w:proofErr w:type="spellEnd"/>
            <w:r>
              <w:rPr>
                <w:rFonts w:ascii="Arial" w:eastAsia="Calibri" w:hAnsi="Arial" w:cs="Arial"/>
                <w:sz w:val="28"/>
                <w:szCs w:val="28"/>
              </w:rPr>
              <w:t xml:space="preserve"> summary paper.</w:t>
            </w:r>
          </w:p>
        </w:tc>
      </w:tr>
      <w:tr w:rsidR="00E65DFD" w:rsidRPr="00B744AA" w:rsidTr="00B37C4E">
        <w:tc>
          <w:tcPr>
            <w:tcW w:w="85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eastAsia="Calibri" w:hAnsi="Arial" w:cs="Arial"/>
                <w:sz w:val="28"/>
                <w:szCs w:val="28"/>
              </w:rPr>
              <w:lastRenderedPageBreak/>
              <w:t>19</w:t>
            </w:r>
          </w:p>
        </w:tc>
        <w:tc>
          <w:tcPr>
            <w:tcW w:w="496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hAnsi="Arial" w:cs="Arial"/>
                <w:sz w:val="28"/>
                <w:szCs w:val="28"/>
              </w:rPr>
              <w:t>Include advocacy as an item on the next Joint Improvement Programme Board meeting.</w:t>
            </w:r>
          </w:p>
        </w:tc>
        <w:tc>
          <w:tcPr>
            <w:tcW w:w="170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eastAsia="Calibri" w:hAnsi="Arial" w:cs="Arial"/>
                <w:sz w:val="28"/>
                <w:szCs w:val="28"/>
              </w:rPr>
              <w:t>Chris Bull</w:t>
            </w:r>
          </w:p>
        </w:tc>
        <w:tc>
          <w:tcPr>
            <w:tcW w:w="2330" w:type="dxa"/>
            <w:shd w:val="clear" w:color="auto" w:fill="auto"/>
          </w:tcPr>
          <w:p w:rsidR="00E65DFD" w:rsidRPr="00B744AA" w:rsidRDefault="00F3466E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>Advocacy was an item on 7 Nov Board meeting that was cancelled.</w:t>
            </w:r>
          </w:p>
        </w:tc>
      </w:tr>
      <w:tr w:rsidR="00E65DFD" w:rsidRPr="00B744AA" w:rsidTr="00B37C4E">
        <w:tc>
          <w:tcPr>
            <w:tcW w:w="85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hAnsi="Arial" w:cs="Arial"/>
                <w:sz w:val="28"/>
                <w:szCs w:val="28"/>
              </w:rPr>
            </w:pPr>
            <w:r w:rsidRPr="00B744AA">
              <w:rPr>
                <w:rFonts w:ascii="Arial" w:hAnsi="Arial" w:cs="Arial"/>
                <w:sz w:val="28"/>
                <w:szCs w:val="28"/>
              </w:rPr>
              <w:t>20</w:t>
            </w:r>
          </w:p>
        </w:tc>
        <w:tc>
          <w:tcPr>
            <w:tcW w:w="496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hAnsi="Arial" w:cs="Arial"/>
                <w:sz w:val="28"/>
                <w:szCs w:val="28"/>
              </w:rPr>
            </w:pPr>
            <w:r w:rsidRPr="00B744AA">
              <w:rPr>
                <w:rFonts w:ascii="Arial" w:hAnsi="Arial" w:cs="Arial"/>
                <w:sz w:val="28"/>
                <w:szCs w:val="28"/>
              </w:rPr>
              <w:t>Send SAF to Vicki as soon as possible.</w:t>
            </w:r>
          </w:p>
        </w:tc>
        <w:tc>
          <w:tcPr>
            <w:tcW w:w="170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eastAsia="Calibri" w:hAnsi="Arial" w:cs="Arial"/>
                <w:sz w:val="28"/>
                <w:szCs w:val="28"/>
              </w:rPr>
              <w:t xml:space="preserve">Sam </w:t>
            </w:r>
            <w:proofErr w:type="spellStart"/>
            <w:r w:rsidRPr="00B744AA">
              <w:rPr>
                <w:rFonts w:ascii="Arial" w:eastAsia="Calibri" w:hAnsi="Arial" w:cs="Arial"/>
                <w:sz w:val="28"/>
                <w:szCs w:val="28"/>
              </w:rPr>
              <w:t>Cramond</w:t>
            </w:r>
            <w:proofErr w:type="spellEnd"/>
            <w:r w:rsidRPr="00B744AA">
              <w:rPr>
                <w:rFonts w:ascii="Arial" w:eastAsia="Calibri" w:hAnsi="Arial" w:cs="Arial"/>
                <w:sz w:val="28"/>
                <w:szCs w:val="28"/>
              </w:rPr>
              <w:t xml:space="preserve"> / Zawar Patel</w:t>
            </w:r>
          </w:p>
        </w:tc>
        <w:tc>
          <w:tcPr>
            <w:tcW w:w="2330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>COMPLETE – sent 9</w:t>
            </w:r>
            <w:r w:rsidRPr="00381D64">
              <w:rPr>
                <w:rFonts w:ascii="Arial" w:eastAsia="Calibri" w:hAnsi="Arial" w:cs="Arial"/>
                <w:sz w:val="28"/>
                <w:szCs w:val="28"/>
                <w:vertAlign w:val="superscript"/>
              </w:rPr>
              <w:t>th</w:t>
            </w:r>
            <w:r>
              <w:rPr>
                <w:rFonts w:ascii="Arial" w:eastAsia="Calibri" w:hAnsi="Arial" w:cs="Arial"/>
                <w:sz w:val="28"/>
                <w:szCs w:val="28"/>
              </w:rPr>
              <w:t xml:space="preserve"> July</w:t>
            </w:r>
          </w:p>
        </w:tc>
      </w:tr>
      <w:tr w:rsidR="00E65DFD" w:rsidRPr="00B744AA" w:rsidTr="00B37C4E">
        <w:tc>
          <w:tcPr>
            <w:tcW w:w="85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eastAsia="Calibri" w:hAnsi="Arial" w:cs="Arial"/>
                <w:sz w:val="28"/>
                <w:szCs w:val="28"/>
              </w:rPr>
              <w:t>21</w:t>
            </w:r>
          </w:p>
        </w:tc>
        <w:tc>
          <w:tcPr>
            <w:tcW w:w="496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hAnsi="Arial" w:cs="Arial"/>
                <w:sz w:val="28"/>
                <w:szCs w:val="28"/>
              </w:rPr>
            </w:pPr>
            <w:r w:rsidRPr="00B744AA">
              <w:rPr>
                <w:rFonts w:ascii="Arial" w:hAnsi="Arial" w:cs="Arial"/>
                <w:sz w:val="28"/>
                <w:szCs w:val="28"/>
              </w:rPr>
              <w:t>MS(CS) to raise with NHS England writ</w:t>
            </w:r>
            <w:r>
              <w:rPr>
                <w:rFonts w:ascii="Arial" w:hAnsi="Arial" w:cs="Arial"/>
                <w:sz w:val="28"/>
                <w:szCs w:val="28"/>
              </w:rPr>
              <w:t>ing</w:t>
            </w:r>
            <w:r w:rsidRPr="00B744AA">
              <w:rPr>
                <w:rFonts w:ascii="Arial" w:hAnsi="Arial" w:cs="Arial"/>
                <w:sz w:val="28"/>
                <w:szCs w:val="28"/>
              </w:rPr>
              <w:t xml:space="preserve"> to commissioners asking them to stop referring people inappropriately to A&amp;T units and a reminder about the Census.</w:t>
            </w:r>
          </w:p>
        </w:tc>
        <w:tc>
          <w:tcPr>
            <w:tcW w:w="170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eastAsia="Calibri" w:hAnsi="Arial" w:cs="Arial"/>
                <w:sz w:val="28"/>
                <w:szCs w:val="28"/>
              </w:rPr>
              <w:t xml:space="preserve">Sam </w:t>
            </w:r>
            <w:proofErr w:type="spellStart"/>
            <w:r w:rsidRPr="00B744AA">
              <w:rPr>
                <w:rFonts w:ascii="Arial" w:eastAsia="Calibri" w:hAnsi="Arial" w:cs="Arial"/>
                <w:sz w:val="28"/>
                <w:szCs w:val="28"/>
              </w:rPr>
              <w:t>Cramond</w:t>
            </w:r>
            <w:proofErr w:type="spellEnd"/>
          </w:p>
        </w:tc>
        <w:tc>
          <w:tcPr>
            <w:tcW w:w="2330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>COMPLETE – letter sent 1</w:t>
            </w:r>
            <w:r w:rsidRPr="00052C4A">
              <w:rPr>
                <w:rFonts w:ascii="Arial" w:eastAsia="Calibri" w:hAnsi="Arial" w:cs="Arial"/>
                <w:sz w:val="28"/>
                <w:szCs w:val="28"/>
                <w:vertAlign w:val="superscript"/>
              </w:rPr>
              <w:t>st</w:t>
            </w:r>
            <w:r>
              <w:rPr>
                <w:rFonts w:ascii="Arial" w:eastAsia="Calibri" w:hAnsi="Arial" w:cs="Arial"/>
                <w:sz w:val="28"/>
                <w:szCs w:val="28"/>
              </w:rPr>
              <w:t xml:space="preserve"> Oct</w:t>
            </w:r>
          </w:p>
        </w:tc>
      </w:tr>
      <w:tr w:rsidR="00E65DFD" w:rsidRPr="00B744AA" w:rsidTr="00B37C4E">
        <w:tc>
          <w:tcPr>
            <w:tcW w:w="85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eastAsia="Calibri" w:hAnsi="Arial" w:cs="Arial"/>
                <w:sz w:val="28"/>
                <w:szCs w:val="28"/>
              </w:rPr>
              <w:t>22</w:t>
            </w:r>
          </w:p>
        </w:tc>
        <w:tc>
          <w:tcPr>
            <w:tcW w:w="496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hAnsi="Arial" w:cs="Arial"/>
                <w:sz w:val="28"/>
                <w:szCs w:val="28"/>
              </w:rPr>
            </w:pPr>
            <w:r w:rsidRPr="009035CB">
              <w:rPr>
                <w:rFonts w:ascii="Arial" w:hAnsi="Arial" w:cs="Arial"/>
                <w:sz w:val="28"/>
                <w:szCs w:val="28"/>
              </w:rPr>
              <w:t>Submission to be sent to MS(CS) giving information on the Scottish learning disability policy and for a paper on how we look at wider strategic issues to be discussed at the next Lear</w:t>
            </w:r>
            <w:r>
              <w:rPr>
                <w:rFonts w:ascii="Arial" w:hAnsi="Arial" w:cs="Arial"/>
                <w:sz w:val="28"/>
                <w:szCs w:val="28"/>
              </w:rPr>
              <w:t xml:space="preserve">ning Disability Programme Board </w:t>
            </w:r>
            <w:r w:rsidRPr="009035CB">
              <w:rPr>
                <w:rFonts w:ascii="Arial" w:hAnsi="Arial" w:cs="Arial"/>
                <w:sz w:val="28"/>
                <w:szCs w:val="28"/>
              </w:rPr>
              <w:t>meeting.</w:t>
            </w:r>
          </w:p>
        </w:tc>
        <w:tc>
          <w:tcPr>
            <w:tcW w:w="170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eastAsia="Calibri" w:hAnsi="Arial" w:cs="Arial"/>
                <w:sz w:val="28"/>
                <w:szCs w:val="28"/>
              </w:rPr>
              <w:t>Frances Smethurst</w:t>
            </w:r>
          </w:p>
        </w:tc>
        <w:tc>
          <w:tcPr>
            <w:tcW w:w="2330" w:type="dxa"/>
            <w:shd w:val="clear" w:color="auto" w:fill="auto"/>
          </w:tcPr>
          <w:p w:rsidR="003F6F2C" w:rsidRPr="00233A35" w:rsidRDefault="00E65DFD" w:rsidP="003F6F2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COMPLETE – </w:t>
            </w:r>
            <w:r w:rsidR="003F6F2C">
              <w:rPr>
                <w:rFonts w:ascii="Arial" w:hAnsi="Arial" w:cs="Arial"/>
                <w:sz w:val="28"/>
                <w:szCs w:val="28"/>
              </w:rPr>
              <w:t>submission sent 15 August.  Awaiting update from Minister’s office.</w:t>
            </w:r>
          </w:p>
          <w:p w:rsidR="00E65DFD" w:rsidRPr="00233A35" w:rsidRDefault="00E65DFD" w:rsidP="00B37C4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65DFD" w:rsidRPr="00B744AA" w:rsidTr="00B37C4E">
        <w:tc>
          <w:tcPr>
            <w:tcW w:w="85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eastAsia="Calibri" w:hAnsi="Arial" w:cs="Arial"/>
                <w:sz w:val="28"/>
                <w:szCs w:val="28"/>
              </w:rPr>
              <w:t>23</w:t>
            </w:r>
          </w:p>
        </w:tc>
        <w:tc>
          <w:tcPr>
            <w:tcW w:w="496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hAnsi="Arial" w:cs="Arial"/>
                <w:sz w:val="28"/>
                <w:szCs w:val="28"/>
              </w:rPr>
            </w:pPr>
            <w:r w:rsidRPr="00B744AA">
              <w:rPr>
                <w:rFonts w:ascii="Arial" w:hAnsi="Arial" w:cs="Arial"/>
                <w:sz w:val="28"/>
                <w:szCs w:val="28"/>
              </w:rPr>
              <w:t>DWP to inform Board members about changes to the Access to Work scheme and how this supports disabled people when information is available.</w:t>
            </w:r>
          </w:p>
        </w:tc>
        <w:tc>
          <w:tcPr>
            <w:tcW w:w="170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eastAsia="Calibri" w:hAnsi="Arial" w:cs="Arial"/>
                <w:sz w:val="28"/>
                <w:szCs w:val="28"/>
              </w:rPr>
              <w:t>Nicola Lomas</w:t>
            </w:r>
          </w:p>
        </w:tc>
        <w:tc>
          <w:tcPr>
            <w:tcW w:w="2330" w:type="dxa"/>
            <w:shd w:val="clear" w:color="auto" w:fill="auto"/>
          </w:tcPr>
          <w:p w:rsidR="00E65DFD" w:rsidRPr="00B744AA" w:rsidRDefault="003F6F2C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>Disability Employment Strategy will be an item at the February Board meeting.</w:t>
            </w:r>
          </w:p>
        </w:tc>
      </w:tr>
      <w:tr w:rsidR="00E65DFD" w:rsidRPr="00B744AA" w:rsidTr="00B37C4E">
        <w:tc>
          <w:tcPr>
            <w:tcW w:w="85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eastAsia="Calibri" w:hAnsi="Arial" w:cs="Arial"/>
                <w:sz w:val="28"/>
                <w:szCs w:val="28"/>
              </w:rPr>
              <w:t>24</w:t>
            </w:r>
          </w:p>
        </w:tc>
        <w:tc>
          <w:tcPr>
            <w:tcW w:w="496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hAnsi="Arial" w:cs="Arial"/>
                <w:sz w:val="28"/>
                <w:szCs w:val="28"/>
              </w:rPr>
            </w:pPr>
            <w:r w:rsidRPr="00B744AA">
              <w:rPr>
                <w:rFonts w:ascii="Arial" w:hAnsi="Arial" w:cs="Arial"/>
                <w:sz w:val="28"/>
                <w:szCs w:val="28"/>
              </w:rPr>
              <w:t>A representative from the LDPB should be involved in the DWP Stakeholder group</w:t>
            </w:r>
          </w:p>
        </w:tc>
        <w:tc>
          <w:tcPr>
            <w:tcW w:w="170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eastAsia="Calibri" w:hAnsi="Arial" w:cs="Arial"/>
                <w:sz w:val="28"/>
                <w:szCs w:val="28"/>
              </w:rPr>
              <w:t>John Skinner / Nicola Lomas</w:t>
            </w:r>
          </w:p>
        </w:tc>
        <w:tc>
          <w:tcPr>
            <w:tcW w:w="2330" w:type="dxa"/>
            <w:shd w:val="clear" w:color="auto" w:fill="auto"/>
          </w:tcPr>
          <w:p w:rsidR="00E65DFD" w:rsidRPr="003F6F2C" w:rsidRDefault="003F6F2C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>Awaiting update.</w:t>
            </w:r>
          </w:p>
        </w:tc>
      </w:tr>
      <w:tr w:rsidR="00E65DFD" w:rsidRPr="00B744AA" w:rsidTr="00B37C4E">
        <w:tc>
          <w:tcPr>
            <w:tcW w:w="85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eastAsia="Calibri" w:hAnsi="Arial" w:cs="Arial"/>
                <w:sz w:val="28"/>
                <w:szCs w:val="28"/>
              </w:rPr>
              <w:t>25</w:t>
            </w:r>
          </w:p>
        </w:tc>
        <w:tc>
          <w:tcPr>
            <w:tcW w:w="496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hAnsi="Arial" w:cs="Arial"/>
                <w:sz w:val="28"/>
                <w:szCs w:val="28"/>
              </w:rPr>
            </w:pPr>
            <w:r w:rsidRPr="00B744AA">
              <w:rPr>
                <w:rFonts w:ascii="Arial" w:hAnsi="Arial" w:cs="Arial"/>
                <w:sz w:val="28"/>
                <w:szCs w:val="28"/>
              </w:rPr>
              <w:t>Howard and Andrea to link up outside the meeting to discuss a pilot of a bespoke apprenticeship scheme for people with learning disabilities.</w:t>
            </w:r>
          </w:p>
        </w:tc>
        <w:tc>
          <w:tcPr>
            <w:tcW w:w="170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eastAsia="Calibri" w:hAnsi="Arial" w:cs="Arial"/>
                <w:sz w:val="28"/>
                <w:szCs w:val="28"/>
              </w:rPr>
              <w:t>Howard Bines / Andrea Pope-Smith</w:t>
            </w:r>
          </w:p>
        </w:tc>
        <w:tc>
          <w:tcPr>
            <w:tcW w:w="2330" w:type="dxa"/>
            <w:shd w:val="clear" w:color="auto" w:fill="auto"/>
          </w:tcPr>
          <w:p w:rsidR="003F6F2C" w:rsidRPr="00233A35" w:rsidRDefault="003F6F2C" w:rsidP="003F6F2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Awaiting update.</w:t>
            </w:r>
          </w:p>
          <w:p w:rsidR="00E65DFD" w:rsidRPr="00233A35" w:rsidRDefault="00E65DFD" w:rsidP="00F3466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65DFD" w:rsidRPr="00B744AA" w:rsidTr="00B37C4E">
        <w:tc>
          <w:tcPr>
            <w:tcW w:w="85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eastAsia="Calibri" w:hAnsi="Arial" w:cs="Arial"/>
                <w:sz w:val="28"/>
                <w:szCs w:val="28"/>
              </w:rPr>
              <w:t>26</w:t>
            </w:r>
          </w:p>
        </w:tc>
        <w:tc>
          <w:tcPr>
            <w:tcW w:w="496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hAnsi="Arial" w:cs="Arial"/>
                <w:sz w:val="28"/>
                <w:szCs w:val="28"/>
              </w:rPr>
            </w:pPr>
            <w:r w:rsidRPr="00B744AA">
              <w:rPr>
                <w:rFonts w:ascii="Arial" w:hAnsi="Arial" w:cs="Arial"/>
                <w:sz w:val="28"/>
                <w:szCs w:val="28"/>
              </w:rPr>
              <w:t>It was agreed there should be an agenda item at the next Board meeting about the SEN reforms and how they complement the work of the Board, with a particular reference to integrated care pathways. </w:t>
            </w:r>
          </w:p>
        </w:tc>
        <w:tc>
          <w:tcPr>
            <w:tcW w:w="170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eastAsia="Calibri" w:hAnsi="Arial" w:cs="Arial"/>
                <w:sz w:val="28"/>
                <w:szCs w:val="28"/>
              </w:rPr>
              <w:t>Secretariat</w:t>
            </w:r>
          </w:p>
        </w:tc>
        <w:tc>
          <w:tcPr>
            <w:tcW w:w="2330" w:type="dxa"/>
            <w:shd w:val="clear" w:color="auto" w:fill="auto"/>
          </w:tcPr>
          <w:p w:rsidR="00E65DFD" w:rsidRPr="00B744AA" w:rsidRDefault="00F3466E" w:rsidP="003F6F2C">
            <w:pPr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>Complete – Gareth James &amp; He</w:t>
            </w:r>
            <w:r w:rsidR="003F6F2C">
              <w:rPr>
                <w:rFonts w:ascii="Arial" w:eastAsia="Calibri" w:hAnsi="Arial" w:cs="Arial"/>
                <w:sz w:val="28"/>
                <w:szCs w:val="28"/>
              </w:rPr>
              <w:t>len Nix will present – see item 6.</w:t>
            </w:r>
          </w:p>
        </w:tc>
      </w:tr>
      <w:tr w:rsidR="00E65DFD" w:rsidRPr="00B744AA" w:rsidTr="00B37C4E">
        <w:tc>
          <w:tcPr>
            <w:tcW w:w="85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eastAsia="Calibri" w:hAnsi="Arial" w:cs="Arial"/>
                <w:sz w:val="28"/>
                <w:szCs w:val="28"/>
              </w:rPr>
              <w:t>27</w:t>
            </w:r>
          </w:p>
        </w:tc>
        <w:tc>
          <w:tcPr>
            <w:tcW w:w="496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hAnsi="Arial" w:cs="Arial"/>
                <w:sz w:val="28"/>
                <w:szCs w:val="28"/>
              </w:rPr>
            </w:pPr>
            <w:r w:rsidRPr="00B744AA">
              <w:rPr>
                <w:rFonts w:ascii="Arial" w:hAnsi="Arial" w:cs="Arial"/>
                <w:sz w:val="28"/>
                <w:szCs w:val="28"/>
              </w:rPr>
              <w:t xml:space="preserve">Contribute comments to Autism Strategy review and draw attention to </w:t>
            </w:r>
            <w:r w:rsidRPr="00B744AA">
              <w:rPr>
                <w:rFonts w:ascii="Arial" w:hAnsi="Arial" w:cs="Arial"/>
                <w:sz w:val="28"/>
                <w:szCs w:val="28"/>
              </w:rPr>
              <w:lastRenderedPageBreak/>
              <w:t>the survey available at this link:</w:t>
            </w:r>
          </w:p>
          <w:p w:rsidR="00E65DFD" w:rsidRPr="00B744AA" w:rsidRDefault="00206CD6" w:rsidP="00B37C4E">
            <w:pPr>
              <w:rPr>
                <w:rFonts w:ascii="Arial" w:hAnsi="Arial" w:cs="Arial"/>
                <w:sz w:val="28"/>
                <w:szCs w:val="28"/>
              </w:rPr>
            </w:pPr>
            <w:hyperlink r:id="rId7" w:history="1">
              <w:r w:rsidR="00E65DFD" w:rsidRPr="00B744AA">
                <w:rPr>
                  <w:rStyle w:val="Hyperlink"/>
                  <w:rFonts w:ascii="Arial" w:hAnsi="Arial" w:cs="Arial"/>
                  <w:sz w:val="28"/>
                  <w:szCs w:val="28"/>
                </w:rPr>
                <w:t>http://www.surveymonkey.com/s/AutismStrategyReview</w:t>
              </w:r>
            </w:hyperlink>
            <w:r w:rsidR="00E65DFD" w:rsidRPr="00B744AA">
              <w:rPr>
                <w:rFonts w:ascii="Arial" w:hAnsi="Arial" w:cs="Arial"/>
                <w:sz w:val="28"/>
                <w:szCs w:val="28"/>
              </w:rPr>
              <w:t xml:space="preserve"> before 9 August.</w:t>
            </w:r>
          </w:p>
        </w:tc>
        <w:tc>
          <w:tcPr>
            <w:tcW w:w="1701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B744AA">
              <w:rPr>
                <w:rFonts w:ascii="Arial" w:eastAsia="Calibri" w:hAnsi="Arial" w:cs="Arial"/>
                <w:sz w:val="28"/>
                <w:szCs w:val="28"/>
              </w:rPr>
              <w:lastRenderedPageBreak/>
              <w:t>All members</w:t>
            </w:r>
          </w:p>
        </w:tc>
        <w:tc>
          <w:tcPr>
            <w:tcW w:w="2330" w:type="dxa"/>
            <w:shd w:val="clear" w:color="auto" w:fill="auto"/>
          </w:tcPr>
          <w:p w:rsidR="00E65DFD" w:rsidRPr="00B744AA" w:rsidRDefault="00E65DFD" w:rsidP="00B37C4E">
            <w:pPr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>Survey now closed.</w:t>
            </w:r>
          </w:p>
        </w:tc>
      </w:tr>
    </w:tbl>
    <w:p w:rsidR="009873AB" w:rsidRDefault="009873AB"/>
    <w:sectPr w:rsidR="009873AB" w:rsidSect="00206CD6">
      <w:headerReference w:type="default" r:id="rId8"/>
      <w:footerReference w:type="default" r:id="rId9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CD6" w:rsidRDefault="00206CD6" w:rsidP="00206CD6">
      <w:r>
        <w:separator/>
      </w:r>
    </w:p>
  </w:endnote>
  <w:endnote w:type="continuationSeparator" w:id="0">
    <w:p w:rsidR="00206CD6" w:rsidRDefault="00206CD6" w:rsidP="00206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1228903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206CD6" w:rsidRDefault="00206CD6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206CD6" w:rsidRDefault="00206CD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CD6" w:rsidRDefault="00206CD6" w:rsidP="00206CD6">
      <w:r>
        <w:separator/>
      </w:r>
    </w:p>
  </w:footnote>
  <w:footnote w:type="continuationSeparator" w:id="0">
    <w:p w:rsidR="00206CD6" w:rsidRDefault="00206CD6" w:rsidP="00206C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CD6" w:rsidRPr="00206CD6" w:rsidRDefault="00206CD6">
    <w:pPr>
      <w:pStyle w:val="Header"/>
      <w:rPr>
        <w:rFonts w:ascii="Arial" w:hAnsi="Arial" w:cs="Arial"/>
        <w:sz w:val="28"/>
        <w:szCs w:val="28"/>
      </w:rPr>
    </w:pPr>
    <w:r>
      <w:tab/>
    </w:r>
    <w:r>
      <w:tab/>
    </w:r>
    <w:proofErr w:type="gramStart"/>
    <w:r w:rsidRPr="00206CD6">
      <w:rPr>
        <w:rFonts w:ascii="Arial" w:hAnsi="Arial" w:cs="Arial"/>
        <w:sz w:val="28"/>
        <w:szCs w:val="28"/>
      </w:rPr>
      <w:t>LDPB(</w:t>
    </w:r>
    <w:proofErr w:type="gramEnd"/>
    <w:r w:rsidRPr="00206CD6">
      <w:rPr>
        <w:rFonts w:ascii="Arial" w:hAnsi="Arial" w:cs="Arial"/>
        <w:sz w:val="28"/>
        <w:szCs w:val="28"/>
      </w:rPr>
      <w:t>13)29</w:t>
    </w:r>
  </w:p>
  <w:p w:rsidR="00206CD6" w:rsidRDefault="00206CD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DFD"/>
    <w:rsid w:val="00206CD6"/>
    <w:rsid w:val="003F6F2C"/>
    <w:rsid w:val="004B3195"/>
    <w:rsid w:val="005D465A"/>
    <w:rsid w:val="007578F1"/>
    <w:rsid w:val="008E0EF2"/>
    <w:rsid w:val="009873AB"/>
    <w:rsid w:val="009B0E7B"/>
    <w:rsid w:val="00B37C4E"/>
    <w:rsid w:val="00B7264A"/>
    <w:rsid w:val="00E65DFD"/>
    <w:rsid w:val="00F34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DFD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rsid w:val="00E65DFD"/>
    <w:pPr>
      <w:spacing w:after="12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yperlink">
    <w:name w:val="Hyperlink"/>
    <w:semiHidden/>
    <w:rsid w:val="00E65DF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06CD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6CD6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206CD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6CD6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6C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6CD6"/>
    <w:rPr>
      <w:rFonts w:ascii="Tahoma" w:eastAsia="Times New Roman" w:hAnsi="Tahoma" w:cs="Tahoma"/>
      <w:sz w:val="16"/>
      <w:szCs w:val="1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DFD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rsid w:val="00E65DFD"/>
    <w:pPr>
      <w:spacing w:after="12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yperlink">
    <w:name w:val="Hyperlink"/>
    <w:semiHidden/>
    <w:rsid w:val="00E65DF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06CD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6CD6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206CD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6CD6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6C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6CD6"/>
    <w:rPr>
      <w:rFonts w:ascii="Tahoma" w:eastAsia="Times New Roman" w:hAnsi="Tahoma" w:cs="Tahoma"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urveymonkey.com/s/AutismStrategyReview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D58"/>
    <w:rsid w:val="00335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B47DED9C82A4577AD31EB2CF8B142DA">
    <w:name w:val="3B47DED9C82A4577AD31EB2CF8B142DA"/>
    <w:rsid w:val="00335D5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B47DED9C82A4577AD31EB2CF8B142DA">
    <w:name w:val="3B47DED9C82A4577AD31EB2CF8B142DA"/>
    <w:rsid w:val="00335D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IMS3</Company>
  <LinksUpToDate>false</LinksUpToDate>
  <CharactersWithSpaces>5189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Runcorn, Emily</dc:creator>
  <cp:lastModifiedBy>Runcorn, Emily</cp:lastModifiedBy>
  <cp:revision>3</cp:revision>
  <dcterms:created xsi:type="dcterms:W3CDTF">2013-11-12T14:24:00Z</dcterms:created>
  <dcterms:modified xsi:type="dcterms:W3CDTF">2013-11-12T15:28:00Z</dcterms:modified>
</cp:coreProperties>
</file>